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5E3D" w14:textId="77777777" w:rsidR="00FF07F7" w:rsidRPr="00FF07F7" w:rsidRDefault="00FF07F7" w:rsidP="00FF07F7">
      <w:pPr>
        <w:spacing w:after="0"/>
        <w:rPr>
          <w:sz w:val="36"/>
          <w:szCs w:val="36"/>
        </w:rPr>
      </w:pPr>
      <w:r w:rsidRPr="00FF07F7">
        <w:rPr>
          <w:b/>
          <w:bCs/>
          <w:sz w:val="36"/>
          <w:szCs w:val="36"/>
        </w:rPr>
        <w:t>Translation Project Description</w:t>
      </w:r>
    </w:p>
    <w:p w14:paraId="0ABC249A" w14:textId="77777777" w:rsidR="00FF07F7" w:rsidRPr="00FF07F7" w:rsidRDefault="00FF07F7" w:rsidP="00FF07F7">
      <w:pPr>
        <w:rPr>
          <w:sz w:val="36"/>
          <w:szCs w:val="36"/>
        </w:rPr>
      </w:pPr>
      <w:proofErr w:type="spellStart"/>
      <w:r w:rsidRPr="00FF07F7">
        <w:rPr>
          <w:rFonts w:ascii="MS Gothic" w:eastAsia="MS Gothic" w:hAnsi="MS Gothic" w:cs="MS Gothic" w:hint="eastAsia"/>
          <w:sz w:val="36"/>
          <w:szCs w:val="36"/>
        </w:rPr>
        <w:t>翻</w:t>
      </w:r>
      <w:r w:rsidRPr="00FF07F7">
        <w:rPr>
          <w:rFonts w:ascii="Microsoft JhengHei" w:eastAsia="Microsoft JhengHei" w:hAnsi="Microsoft JhengHei" w:cs="Microsoft JhengHei" w:hint="eastAsia"/>
          <w:sz w:val="36"/>
          <w:szCs w:val="36"/>
        </w:rPr>
        <w:t>译项目描述</w:t>
      </w:r>
      <w:proofErr w:type="spellEnd"/>
    </w:p>
    <w:p w14:paraId="0F9FCD1B" w14:textId="77777777" w:rsidR="004B3D3B" w:rsidRPr="004B3D3B" w:rsidRDefault="004B3D3B" w:rsidP="004B3D3B">
      <w:pPr>
        <w:spacing w:after="0"/>
      </w:pPr>
      <w:r w:rsidRPr="004B3D3B">
        <w:pict w14:anchorId="505CB530">
          <v:rect id="_x0000_i1057" style="width:0;height:1.5pt" o:hralign="center" o:hrstd="t" o:hr="t" fillcolor="#a0a0a0" stroked="f"/>
        </w:pict>
      </w:r>
    </w:p>
    <w:p w14:paraId="1D1BE86B" w14:textId="77777777" w:rsidR="004B3D3B" w:rsidRPr="004B3D3B" w:rsidRDefault="004B3D3B" w:rsidP="004B3D3B">
      <w:pPr>
        <w:spacing w:after="0"/>
        <w:rPr>
          <w:b/>
          <w:bCs/>
        </w:rPr>
      </w:pPr>
      <w:r w:rsidRPr="004B3D3B">
        <w:rPr>
          <w:b/>
          <w:bCs/>
        </w:rPr>
        <w:pict w14:anchorId="008C300C">
          <v:rect id="_x0000_i1058" style="width:0;height:1.5pt" o:hralign="center" o:hrstd="t" o:hr="t" fillcolor="#a0a0a0" stroked="f"/>
        </w:pict>
      </w:r>
    </w:p>
    <w:p w14:paraId="5BB6225B" w14:textId="77777777" w:rsidR="004B3D3B" w:rsidRDefault="004B3D3B" w:rsidP="00FF07F7">
      <w:pPr>
        <w:spacing w:after="0"/>
        <w:rPr>
          <w:b/>
          <w:bCs/>
        </w:rPr>
      </w:pPr>
    </w:p>
    <w:p w14:paraId="6ED4E4A2" w14:textId="64ACFEC1" w:rsidR="00FF07F7" w:rsidRPr="00FF07F7" w:rsidRDefault="00FF07F7" w:rsidP="00FF07F7">
      <w:pPr>
        <w:spacing w:after="0"/>
        <w:rPr>
          <w:sz w:val="28"/>
          <w:szCs w:val="28"/>
        </w:rPr>
      </w:pPr>
      <w:r w:rsidRPr="00FF07F7">
        <w:rPr>
          <w:b/>
          <w:bCs/>
          <w:sz w:val="28"/>
          <w:szCs w:val="28"/>
        </w:rPr>
        <w:t>Project Overview</w:t>
      </w:r>
    </w:p>
    <w:p w14:paraId="78541FFF" w14:textId="77777777" w:rsidR="00FF07F7" w:rsidRPr="00FF07F7" w:rsidRDefault="00FF07F7" w:rsidP="00FF07F7">
      <w:pPr>
        <w:rPr>
          <w:b/>
          <w:bCs/>
          <w:sz w:val="28"/>
          <w:szCs w:val="28"/>
        </w:rPr>
      </w:pPr>
      <w:proofErr w:type="spellStart"/>
      <w:r w:rsidRPr="00FF07F7">
        <w:rPr>
          <w:rFonts w:ascii="Microsoft JhengHei" w:eastAsia="Microsoft JhengHei" w:hAnsi="Microsoft JhengHei" w:cs="Microsoft JhengHei" w:hint="eastAsia"/>
          <w:b/>
          <w:bCs/>
          <w:sz w:val="28"/>
          <w:szCs w:val="28"/>
        </w:rPr>
        <w:t>项目概览</w:t>
      </w:r>
      <w:proofErr w:type="spellEnd"/>
    </w:p>
    <w:p w14:paraId="4E5C714C" w14:textId="77777777" w:rsidR="00FF07F7" w:rsidRPr="00FF07F7" w:rsidRDefault="00FF07F7" w:rsidP="00FF07F7">
      <w:r w:rsidRPr="00FF07F7">
        <w:t>We are committed to translating spiritual content from English into Chinese to meet growing interest in Archetypal Cosmology and related teachings, using advanced translation technology. Our vision is to create a seamless process where technology and human expertise work in harmony, producing content that resonates deeply with our audience.</w:t>
      </w:r>
    </w:p>
    <w:p w14:paraId="4B734D98" w14:textId="77777777" w:rsidR="00FF07F7" w:rsidRPr="00FF07F7" w:rsidRDefault="00FF07F7" w:rsidP="00FF07F7">
      <w:r w:rsidRPr="00FF07F7">
        <w:rPr>
          <w:rFonts w:ascii="MS Gothic" w:eastAsia="MS Gothic" w:hAnsi="MS Gothic" w:cs="MS Gothic" w:hint="eastAsia"/>
        </w:rPr>
        <w:t>我</w:t>
      </w:r>
      <w:r w:rsidRPr="00FF07F7">
        <w:rPr>
          <w:rFonts w:ascii="Microsoft JhengHei" w:eastAsia="Microsoft JhengHei" w:hAnsi="Microsoft JhengHei" w:cs="Microsoft JhengHei" w:hint="eastAsia"/>
        </w:rPr>
        <w:t>们致力于将精神内容从英语翻译成中文，以满足人们对原型宇宙学及相关教学日益增长的兴趣，并采用先进的翻译技术。我们的愿景是创建一个技术与人类专业知识协调合作的无隙流程，制作能够深深打动观众的内容。</w:t>
      </w:r>
    </w:p>
    <w:p w14:paraId="2174AA05" w14:textId="77777777" w:rsidR="00FF07F7" w:rsidRPr="00FF07F7" w:rsidRDefault="00FF07F7" w:rsidP="00FF07F7">
      <w:r w:rsidRPr="00FF07F7">
        <w:t>Achieving these goals requires addressing technical challenges and adapting to evolving technology. This document outlines the steps to translate a document or media file but does not cover all challenges. We will always research and innovate to improve quality and efficiency by automating steps where possible and developing a tracking system to manage workflow and version control. Programmers and data engineers, working alongside project managers, proofreaders, editors, and translators, will all play vital roles.</w:t>
      </w:r>
    </w:p>
    <w:p w14:paraId="13AB4794" w14:textId="77777777" w:rsidR="00FF07F7" w:rsidRPr="00FF07F7" w:rsidRDefault="00FF07F7" w:rsidP="00FF07F7">
      <w:r w:rsidRPr="00FF07F7">
        <w:rPr>
          <w:rFonts w:ascii="Microsoft JhengHei" w:eastAsia="Microsoft JhengHei" w:hAnsi="Microsoft JhengHei" w:cs="Microsoft JhengHei" w:hint="eastAsia"/>
        </w:rPr>
        <w:t>实现这些目标需要解决技术挑战并适应不断发展的技术。本文任概述了翻译文档或媒体文件的步骤，但并未添加所有挑战。我们将始终保持研究和创新，通过尽可能完成自动化步骤并开发用于管理工作流和版本控制的跟踪系统，以提高质量和效率。程序员和数据工程师将与项目经理、校对人员、编辑和翻译人员紧密合作，共同发挥重要作用。</w:t>
      </w:r>
    </w:p>
    <w:p w14:paraId="3F134DD3" w14:textId="77777777" w:rsidR="004B3D3B" w:rsidRPr="004B3D3B" w:rsidRDefault="004B3D3B" w:rsidP="004B3D3B">
      <w:pPr>
        <w:spacing w:after="0"/>
        <w:rPr>
          <w:b/>
          <w:bCs/>
        </w:rPr>
      </w:pPr>
      <w:r w:rsidRPr="004B3D3B">
        <w:rPr>
          <w:b/>
          <w:bCs/>
        </w:rPr>
        <w:pict w14:anchorId="6339E501">
          <v:rect id="_x0000_i1056" style="width:0;height:1.5pt" o:hralign="center" o:hrstd="t" o:hr="t" fillcolor="#a0a0a0" stroked="f"/>
        </w:pict>
      </w:r>
    </w:p>
    <w:p w14:paraId="1492B275" w14:textId="77777777" w:rsidR="004B3D3B" w:rsidRPr="004B3D3B" w:rsidRDefault="004B3D3B" w:rsidP="004B3D3B">
      <w:pPr>
        <w:rPr>
          <w:b/>
          <w:bCs/>
        </w:rPr>
      </w:pPr>
      <w:r w:rsidRPr="004B3D3B">
        <w:rPr>
          <w:b/>
          <w:bCs/>
        </w:rPr>
        <w:pict w14:anchorId="4A936B93">
          <v:rect id="_x0000_i1051" style="width:0;height:1.5pt" o:hralign="center" o:hrstd="t" o:hr="t" fillcolor="#a0a0a0" stroked="f"/>
        </w:pict>
      </w:r>
    </w:p>
    <w:p w14:paraId="2CE5B05D" w14:textId="21C78BF9" w:rsidR="00FF07F7" w:rsidRPr="00FF07F7" w:rsidRDefault="00FF07F7" w:rsidP="00FF07F7">
      <w:pPr>
        <w:spacing w:after="0"/>
        <w:rPr>
          <w:b/>
          <w:bCs/>
          <w:sz w:val="28"/>
          <w:szCs w:val="28"/>
        </w:rPr>
      </w:pPr>
      <w:r w:rsidRPr="00FF07F7">
        <w:rPr>
          <w:b/>
          <w:bCs/>
          <w:sz w:val="28"/>
          <w:szCs w:val="28"/>
        </w:rPr>
        <w:t>Steps in the Translation Process</w:t>
      </w:r>
    </w:p>
    <w:p w14:paraId="02ABB116" w14:textId="77777777" w:rsidR="00FF07F7" w:rsidRPr="00FF07F7" w:rsidRDefault="00FF07F7" w:rsidP="00FF07F7">
      <w:pPr>
        <w:rPr>
          <w:b/>
          <w:bCs/>
          <w:sz w:val="28"/>
          <w:szCs w:val="28"/>
        </w:rPr>
      </w:pPr>
      <w:proofErr w:type="spellStart"/>
      <w:r w:rsidRPr="00FF07F7">
        <w:rPr>
          <w:rFonts w:ascii="MS Gothic" w:eastAsia="MS Gothic" w:hAnsi="MS Gothic" w:cs="MS Gothic" w:hint="eastAsia"/>
          <w:b/>
          <w:bCs/>
          <w:sz w:val="28"/>
          <w:szCs w:val="28"/>
        </w:rPr>
        <w:t>翻</w:t>
      </w:r>
      <w:r w:rsidRPr="00FF07F7">
        <w:rPr>
          <w:rFonts w:ascii="Microsoft JhengHei" w:eastAsia="Microsoft JhengHei" w:hAnsi="Microsoft JhengHei" w:cs="Microsoft JhengHei" w:hint="eastAsia"/>
          <w:b/>
          <w:bCs/>
          <w:sz w:val="28"/>
          <w:szCs w:val="28"/>
        </w:rPr>
        <w:t>译流程步骤</w:t>
      </w:r>
      <w:proofErr w:type="spellEnd"/>
    </w:p>
    <w:p w14:paraId="2AA1676C" w14:textId="77777777" w:rsidR="004B3D3B" w:rsidRPr="004B3D3B" w:rsidRDefault="004B3D3B" w:rsidP="004B3D3B">
      <w:pPr>
        <w:rPr>
          <w:b/>
          <w:bCs/>
        </w:rPr>
      </w:pPr>
      <w:r w:rsidRPr="004B3D3B">
        <w:rPr>
          <w:b/>
          <w:bCs/>
        </w:rPr>
        <w:pict w14:anchorId="5F7BC780">
          <v:rect id="_x0000_i1053" style="width:0;height:1.5pt" o:hralign="center" o:hrstd="t" o:hr="t" fillcolor="#a0a0a0" stroked="f"/>
        </w:pict>
      </w:r>
    </w:p>
    <w:p w14:paraId="5305B614" w14:textId="77777777" w:rsidR="00FF07F7" w:rsidRDefault="00FF07F7" w:rsidP="00FF07F7">
      <w:pPr>
        <w:spacing w:after="0"/>
        <w:rPr>
          <w:b/>
          <w:bCs/>
        </w:rPr>
      </w:pPr>
    </w:p>
    <w:p w14:paraId="0FB54F8B" w14:textId="46C6C879" w:rsidR="00FF07F7" w:rsidRPr="00FF07F7" w:rsidRDefault="00FF07F7" w:rsidP="00FF07F7">
      <w:pPr>
        <w:spacing w:after="0"/>
        <w:rPr>
          <w:sz w:val="24"/>
          <w:szCs w:val="24"/>
        </w:rPr>
      </w:pPr>
      <w:r w:rsidRPr="00FF07F7">
        <w:rPr>
          <w:b/>
          <w:bCs/>
          <w:sz w:val="24"/>
          <w:szCs w:val="24"/>
        </w:rPr>
        <w:t>1. Content Curation</w:t>
      </w:r>
    </w:p>
    <w:p w14:paraId="39B943F7" w14:textId="56AAC26F" w:rsidR="00FF07F7" w:rsidRPr="00FF07F7" w:rsidRDefault="00FF07F7" w:rsidP="00FF07F7">
      <w:pPr>
        <w:rPr>
          <w:b/>
          <w:bCs/>
          <w:sz w:val="24"/>
          <w:szCs w:val="24"/>
        </w:rPr>
      </w:pPr>
      <w:proofErr w:type="spellStart"/>
      <w:r w:rsidRPr="004B3D3B">
        <w:rPr>
          <w:rFonts w:ascii="MS Gothic" w:eastAsia="MS Gothic" w:hAnsi="MS Gothic" w:cs="MS Gothic"/>
          <w:b/>
          <w:bCs/>
          <w:sz w:val="24"/>
          <w:szCs w:val="24"/>
        </w:rPr>
        <w:t>1.</w:t>
      </w:r>
      <w:r w:rsidRPr="00FF07F7">
        <w:rPr>
          <w:rFonts w:ascii="MS Gothic" w:eastAsia="MS Gothic" w:hAnsi="MS Gothic" w:cs="MS Gothic" w:hint="eastAsia"/>
          <w:b/>
          <w:bCs/>
          <w:sz w:val="24"/>
          <w:szCs w:val="24"/>
        </w:rPr>
        <w:t>内容</w:t>
      </w:r>
      <w:r w:rsidRPr="00FF07F7">
        <w:rPr>
          <w:rFonts w:ascii="Microsoft JhengHei" w:eastAsia="Microsoft JhengHei" w:hAnsi="Microsoft JhengHei" w:cs="Microsoft JhengHei" w:hint="eastAsia"/>
          <w:b/>
          <w:bCs/>
          <w:sz w:val="24"/>
          <w:szCs w:val="24"/>
        </w:rPr>
        <w:t>筛选</w:t>
      </w:r>
      <w:proofErr w:type="spellEnd"/>
    </w:p>
    <w:p w14:paraId="13713B9E" w14:textId="77777777" w:rsidR="00FF07F7" w:rsidRPr="00FF07F7" w:rsidRDefault="00FF07F7" w:rsidP="00FF07F7">
      <w:r w:rsidRPr="00FF07F7">
        <w:lastRenderedPageBreak/>
        <w:t>We will identify materials suitable for translation and invite members to suggest new candidates through our channel or website. All suggestions are posted in our tracking software. This step starts the workflow process used by all team members. Most content will be electronic, including PDFs, text files, web pages, videos, and audio recordings. However, we also plan to process physical books requiring scanning and OCR (Optical Character Recognition) to digitize the content.</w:t>
      </w:r>
    </w:p>
    <w:p w14:paraId="7A08CA8D" w14:textId="77777777" w:rsidR="00FF07F7" w:rsidRPr="00FF07F7" w:rsidRDefault="00FF07F7" w:rsidP="00FF07F7">
      <w:r w:rsidRPr="00FF07F7">
        <w:rPr>
          <w:rFonts w:ascii="MS Gothic" w:eastAsia="MS Gothic" w:hAnsi="MS Gothic" w:cs="MS Gothic" w:hint="eastAsia"/>
        </w:rPr>
        <w:t>我</w:t>
      </w:r>
      <w:r w:rsidRPr="00FF07F7">
        <w:rPr>
          <w:rFonts w:ascii="Microsoft JhengHei" w:eastAsia="Microsoft JhengHei" w:hAnsi="Microsoft JhengHei" w:cs="Microsoft JhengHei" w:hint="eastAsia"/>
        </w:rPr>
        <w:t>们将确定适合翻译的材料，并邀请成员通过我们的频道或网站提出新候选建议。所有建议都将被发布在我们的跟踪软件中。该步骤启动了所有团队成员使用的工作流程。大部分内容将为电子格式，包括</w:t>
      </w:r>
      <w:r w:rsidRPr="00FF07F7">
        <w:t>PDF</w:t>
      </w:r>
      <w:r w:rsidRPr="00FF07F7">
        <w:rPr>
          <w:rFonts w:ascii="MS Gothic" w:eastAsia="MS Gothic" w:hAnsi="MS Gothic" w:cs="MS Gothic" w:hint="eastAsia"/>
        </w:rPr>
        <w:t>、文本文件、网</w:t>
      </w:r>
      <w:r w:rsidRPr="00FF07F7">
        <w:rPr>
          <w:rFonts w:ascii="Microsoft JhengHei" w:eastAsia="Microsoft JhengHei" w:hAnsi="Microsoft JhengHei" w:cs="Microsoft JhengHei" w:hint="eastAsia"/>
        </w:rPr>
        <w:t>页、视频和音频录音。然而，我们还计划处理需要扫描和</w:t>
      </w:r>
      <w:r w:rsidRPr="00FF07F7">
        <w:t>OCR</w:t>
      </w:r>
      <w:r w:rsidRPr="00FF07F7">
        <w:rPr>
          <w:rFonts w:ascii="MS Gothic" w:eastAsia="MS Gothic" w:hAnsi="MS Gothic" w:cs="MS Gothic" w:hint="eastAsia"/>
        </w:rPr>
        <w:t>（光学字符</w:t>
      </w:r>
      <w:r w:rsidRPr="00FF07F7">
        <w:rPr>
          <w:rFonts w:ascii="Microsoft JhengHei" w:eastAsia="Microsoft JhengHei" w:hAnsi="Microsoft JhengHei" w:cs="Microsoft JhengHei" w:hint="eastAsia"/>
        </w:rPr>
        <w:t>识别）以数字化内容的实体书籍。</w:t>
      </w:r>
    </w:p>
    <w:p w14:paraId="36A127AC" w14:textId="77777777" w:rsidR="004B3D3B" w:rsidRPr="004B3D3B" w:rsidRDefault="004B3D3B" w:rsidP="004B3D3B">
      <w:pPr>
        <w:rPr>
          <w:b/>
          <w:bCs/>
        </w:rPr>
      </w:pPr>
      <w:r w:rsidRPr="004B3D3B">
        <w:rPr>
          <w:b/>
          <w:bCs/>
        </w:rPr>
        <w:pict w14:anchorId="5AD4F3FD">
          <v:rect id="_x0000_i1052" style="width:0;height:1.5pt" o:hralign="center" o:hrstd="t" o:hr="t" fillcolor="#a0a0a0" stroked="f"/>
        </w:pict>
      </w:r>
    </w:p>
    <w:p w14:paraId="3E4F7F3B" w14:textId="18BF2524" w:rsidR="00FF07F7" w:rsidRPr="00FF07F7" w:rsidRDefault="00FF07F7" w:rsidP="00FF07F7">
      <w:pPr>
        <w:spacing w:after="0"/>
        <w:rPr>
          <w:sz w:val="24"/>
          <w:szCs w:val="24"/>
        </w:rPr>
      </w:pPr>
      <w:r w:rsidRPr="00FF07F7">
        <w:rPr>
          <w:b/>
          <w:bCs/>
          <w:sz w:val="24"/>
          <w:szCs w:val="24"/>
        </w:rPr>
        <w:t>2. Pre-processing</w:t>
      </w:r>
    </w:p>
    <w:p w14:paraId="0AD0C597" w14:textId="03E92233" w:rsidR="00FF07F7" w:rsidRPr="00FF07F7" w:rsidRDefault="00FF07F7" w:rsidP="00FF07F7">
      <w:pPr>
        <w:rPr>
          <w:b/>
          <w:bCs/>
          <w:sz w:val="24"/>
          <w:szCs w:val="24"/>
        </w:rPr>
      </w:pPr>
      <w:r w:rsidRPr="004B3D3B">
        <w:rPr>
          <w:rFonts w:ascii="Microsoft JhengHei" w:eastAsia="Microsoft JhengHei" w:hAnsi="Microsoft JhengHei" w:cs="Microsoft JhengHei"/>
          <w:b/>
          <w:bCs/>
          <w:sz w:val="24"/>
          <w:szCs w:val="24"/>
        </w:rPr>
        <w:t xml:space="preserve">2. </w:t>
      </w:r>
      <w:proofErr w:type="spellStart"/>
      <w:r w:rsidRPr="00FF07F7">
        <w:rPr>
          <w:rFonts w:ascii="Microsoft JhengHei" w:eastAsia="Microsoft JhengHei" w:hAnsi="Microsoft JhengHei" w:cs="Microsoft JhengHei" w:hint="eastAsia"/>
          <w:b/>
          <w:bCs/>
          <w:sz w:val="24"/>
          <w:szCs w:val="24"/>
        </w:rPr>
        <w:t>预处理</w:t>
      </w:r>
      <w:proofErr w:type="spellEnd"/>
    </w:p>
    <w:p w14:paraId="0638EC74" w14:textId="77777777" w:rsidR="00FF07F7" w:rsidRPr="00FF07F7" w:rsidRDefault="00FF07F7" w:rsidP="00FF07F7">
      <w:r w:rsidRPr="00FF07F7">
        <w:t>All electronic documents and media must be scrubbed and prepared for translation. Sub-tasks vary based on the source format. Text documents (PDF, Word, etc.) need cleaning and formatting. Videos and audio files need English transcriptions from AI tools for translation. Videos also need subtitles created with a natural flow, which requires timing adjustments. Most scrubbing will be handled by custom software we develop (using Python and Regular Expressions), though AI may augment this process in some cases. Finally, knowledgeable editors will review the scrubbed output to prepare it for easier translation. Our tracking system will automate scrubbing tasks before proofing, while a dedicated tool will facilitate team sharing and collaborative editing of individual documents or media.</w:t>
      </w:r>
    </w:p>
    <w:p w14:paraId="50D3D344" w14:textId="77777777" w:rsidR="00FF07F7" w:rsidRPr="00FF07F7" w:rsidRDefault="00FF07F7" w:rsidP="00FF07F7">
      <w:r w:rsidRPr="00FF07F7">
        <w:rPr>
          <w:rFonts w:ascii="MS Gothic" w:eastAsia="MS Gothic" w:hAnsi="MS Gothic" w:cs="MS Gothic" w:hint="eastAsia"/>
        </w:rPr>
        <w:t>所有</w:t>
      </w:r>
      <w:r w:rsidRPr="00FF07F7">
        <w:rPr>
          <w:rFonts w:ascii="Microsoft JhengHei" w:eastAsia="Microsoft JhengHei" w:hAnsi="Microsoft JhengHei" w:cs="Microsoft JhengHei" w:hint="eastAsia"/>
        </w:rPr>
        <w:t>电子文档和媒体都必须进行清理和准备，以便翻译。子任务会根据源格式而不同。文本文档（</w:t>
      </w:r>
      <w:r w:rsidRPr="00FF07F7">
        <w:t>PDF</w:t>
      </w:r>
      <w:r w:rsidRPr="00FF07F7">
        <w:rPr>
          <w:rFonts w:ascii="MS Gothic" w:eastAsia="MS Gothic" w:hAnsi="MS Gothic" w:cs="MS Gothic" w:hint="eastAsia"/>
        </w:rPr>
        <w:t>、</w:t>
      </w:r>
      <w:r w:rsidRPr="00FF07F7">
        <w:t>Word</w:t>
      </w:r>
      <w:r w:rsidRPr="00FF07F7">
        <w:rPr>
          <w:rFonts w:ascii="MS Gothic" w:eastAsia="MS Gothic" w:hAnsi="MS Gothic" w:cs="MS Gothic" w:hint="eastAsia"/>
        </w:rPr>
        <w:t>等）需要清理和格式化。</w:t>
      </w:r>
      <w:r w:rsidRPr="00FF07F7">
        <w:rPr>
          <w:rFonts w:ascii="Microsoft JhengHei" w:eastAsia="Microsoft JhengHei" w:hAnsi="Microsoft JhengHei" w:cs="Microsoft JhengHei" w:hint="eastAsia"/>
        </w:rPr>
        <w:t>视频和音频文件需要通过</w:t>
      </w:r>
      <w:r w:rsidRPr="00FF07F7">
        <w:t>AI</w:t>
      </w:r>
      <w:r w:rsidRPr="00FF07F7">
        <w:rPr>
          <w:rFonts w:ascii="MS Gothic" w:eastAsia="MS Gothic" w:hAnsi="MS Gothic" w:cs="MS Gothic" w:hint="eastAsia"/>
        </w:rPr>
        <w:t>工具生成的英</w:t>
      </w:r>
      <w:r w:rsidRPr="00FF07F7">
        <w:rPr>
          <w:rFonts w:ascii="Microsoft JhengHei" w:eastAsia="Microsoft JhengHei" w:hAnsi="Microsoft JhengHei" w:cs="Microsoft JhengHei" w:hint="eastAsia"/>
        </w:rPr>
        <w:t>语试听，以便翻译。视频还需要创建具有自然流动的字幕，这需要时间调整。大部分清理将由我们定制的软件处理（使用</w:t>
      </w:r>
      <w:r w:rsidRPr="00FF07F7">
        <w:t>Python</w:t>
      </w:r>
      <w:r w:rsidRPr="00FF07F7">
        <w:rPr>
          <w:rFonts w:ascii="MS Gothic" w:eastAsia="MS Gothic" w:hAnsi="MS Gothic" w:cs="MS Gothic" w:hint="eastAsia"/>
        </w:rPr>
        <w:t>和正</w:t>
      </w:r>
      <w:r w:rsidRPr="00FF07F7">
        <w:rPr>
          <w:rFonts w:ascii="Microsoft JhengHei" w:eastAsia="Microsoft JhengHei" w:hAnsi="Microsoft JhengHei" w:cs="Microsoft JhengHei" w:hint="eastAsia"/>
        </w:rPr>
        <w:t>则表达式），尽管在某些情况下</w:t>
      </w:r>
      <w:r w:rsidRPr="00FF07F7">
        <w:t>AI</w:t>
      </w:r>
      <w:r w:rsidRPr="00FF07F7">
        <w:rPr>
          <w:rFonts w:ascii="MS Gothic" w:eastAsia="MS Gothic" w:hAnsi="MS Gothic" w:cs="MS Gothic" w:hint="eastAsia"/>
        </w:rPr>
        <w:t>会</w:t>
      </w:r>
      <w:r w:rsidRPr="00FF07F7">
        <w:rPr>
          <w:rFonts w:ascii="Microsoft JhengHei" w:eastAsia="Microsoft JhengHei" w:hAnsi="Microsoft JhengHei" w:cs="Microsoft JhengHei" w:hint="eastAsia"/>
        </w:rPr>
        <w:t>补充这些流程。最终，熟编编辑将检查清理输出，以便更容易翻译。我们的跟踪系统将在校对之前自动化清理任务，而专用工具将便于团队分享和协作编辑单个文档或媒体。</w:t>
      </w:r>
    </w:p>
    <w:p w14:paraId="773EE2C1" w14:textId="77777777" w:rsidR="004B3D3B" w:rsidRPr="004B3D3B" w:rsidRDefault="004B3D3B" w:rsidP="004B3D3B">
      <w:pPr>
        <w:rPr>
          <w:b/>
          <w:bCs/>
        </w:rPr>
      </w:pPr>
      <w:r w:rsidRPr="004B3D3B">
        <w:rPr>
          <w:b/>
          <w:bCs/>
        </w:rPr>
        <w:pict w14:anchorId="261E6614">
          <v:rect id="_x0000_i1061" style="width:0;height:1.5pt" o:hralign="center" o:hrstd="t" o:hr="t" fillcolor="#a0a0a0" stroked="f"/>
        </w:pict>
      </w:r>
    </w:p>
    <w:p w14:paraId="695CA939" w14:textId="6FF1EDEB" w:rsidR="00FF07F7" w:rsidRPr="00FF07F7" w:rsidRDefault="00FF07F7" w:rsidP="00FF07F7">
      <w:pPr>
        <w:spacing w:after="0"/>
        <w:rPr>
          <w:sz w:val="24"/>
          <w:szCs w:val="24"/>
        </w:rPr>
      </w:pPr>
      <w:r w:rsidRPr="00FF07F7">
        <w:rPr>
          <w:b/>
          <w:bCs/>
          <w:sz w:val="24"/>
          <w:szCs w:val="24"/>
        </w:rPr>
        <w:t>3. Translation</w:t>
      </w:r>
    </w:p>
    <w:p w14:paraId="22D4E186" w14:textId="0F56259C" w:rsidR="00FF07F7" w:rsidRPr="00FF07F7" w:rsidRDefault="00FF07F7" w:rsidP="00FF07F7">
      <w:pPr>
        <w:rPr>
          <w:b/>
          <w:bCs/>
          <w:sz w:val="24"/>
          <w:szCs w:val="24"/>
        </w:rPr>
      </w:pPr>
      <w:proofErr w:type="spellStart"/>
      <w:r w:rsidRPr="004B3D3B">
        <w:rPr>
          <w:rFonts w:ascii="MS Gothic" w:eastAsia="MS Gothic" w:hAnsi="MS Gothic" w:cs="MS Gothic"/>
          <w:b/>
          <w:bCs/>
          <w:sz w:val="24"/>
          <w:szCs w:val="24"/>
        </w:rPr>
        <w:t>3.</w:t>
      </w:r>
      <w:r w:rsidRPr="00FF07F7">
        <w:rPr>
          <w:rFonts w:ascii="MS Gothic" w:eastAsia="MS Gothic" w:hAnsi="MS Gothic" w:cs="MS Gothic" w:hint="eastAsia"/>
          <w:b/>
          <w:bCs/>
          <w:sz w:val="24"/>
          <w:szCs w:val="24"/>
        </w:rPr>
        <w:t>翻</w:t>
      </w:r>
      <w:r w:rsidRPr="00FF07F7">
        <w:rPr>
          <w:rFonts w:ascii="Microsoft JhengHei" w:eastAsia="Microsoft JhengHei" w:hAnsi="Microsoft JhengHei" w:cs="Microsoft JhengHei" w:hint="eastAsia"/>
          <w:b/>
          <w:bCs/>
          <w:sz w:val="24"/>
          <w:szCs w:val="24"/>
        </w:rPr>
        <w:t>译</w:t>
      </w:r>
      <w:proofErr w:type="spellEnd"/>
    </w:p>
    <w:p w14:paraId="5BDCA825" w14:textId="77777777" w:rsidR="00FF07F7" w:rsidRPr="00FF07F7" w:rsidRDefault="00FF07F7" w:rsidP="00FF07F7">
      <w:r w:rsidRPr="00FF07F7">
        <w:t xml:space="preserve">A combination of machine translation and AI tools will be used for initial draft translations. We will refine automated tools to handle initial translations, reflecting our commitment to quality. However, manual proofing will remain essential to ensure cultural and contextual accuracy. Translators, proofreaders, and editors will work together, supported by our tracking system for version control </w:t>
      </w:r>
      <w:r w:rsidRPr="00FF07F7">
        <w:lastRenderedPageBreak/>
        <w:t xml:space="preserve">and teamwork. </w:t>
      </w:r>
      <w:proofErr w:type="gramStart"/>
      <w:r w:rsidRPr="00FF07F7">
        <w:t>The final result</w:t>
      </w:r>
      <w:proofErr w:type="gramEnd"/>
      <w:r w:rsidRPr="00FF07F7">
        <w:t xml:space="preserve"> will depend on the source context but includes finalizing document formatting and reviewing subtitle timing.</w:t>
      </w:r>
    </w:p>
    <w:p w14:paraId="3B2B84CF" w14:textId="77777777" w:rsidR="00FF07F7" w:rsidRPr="00FF07F7" w:rsidRDefault="00FF07F7" w:rsidP="00FF07F7">
      <w:r w:rsidRPr="00FF07F7">
        <w:rPr>
          <w:rFonts w:ascii="MS Gothic" w:eastAsia="MS Gothic" w:hAnsi="MS Gothic" w:cs="MS Gothic" w:hint="eastAsia"/>
        </w:rPr>
        <w:t>运用机器翻</w:t>
      </w:r>
      <w:r w:rsidRPr="00FF07F7">
        <w:rPr>
          <w:rFonts w:ascii="Microsoft JhengHei" w:eastAsia="Microsoft JhengHei" w:hAnsi="Microsoft JhengHei" w:cs="Microsoft JhengHei" w:hint="eastAsia"/>
        </w:rPr>
        <w:t>译和</w:t>
      </w:r>
      <w:r w:rsidRPr="00FF07F7">
        <w:t>AI</w:t>
      </w:r>
      <w:r w:rsidRPr="00FF07F7">
        <w:rPr>
          <w:rFonts w:ascii="MS Gothic" w:eastAsia="MS Gothic" w:hAnsi="MS Gothic" w:cs="MS Gothic" w:hint="eastAsia"/>
        </w:rPr>
        <w:t>工具</w:t>
      </w:r>
      <w:r w:rsidRPr="00FF07F7">
        <w:rPr>
          <w:rFonts w:ascii="Microsoft JhengHei" w:eastAsia="Microsoft JhengHei" w:hAnsi="Microsoft JhengHei" w:cs="Microsoft JhengHei" w:hint="eastAsia"/>
        </w:rPr>
        <w:t>结合实现初始草稿翻译。我们将对自动化工具进行优化，以处理初始翻译，体现我们对质量的承诺。然而，手动校对仍是確保文化和上下文准确性的重要手段。翻译人员、校对人员和编辑将一起工作，并在版本控制和团队协作方面得到我们跟踪系统的支持。最终输出将根据源文件的上下文而定，但其中包括文档格式化的最终确定和字幕时间的复查。</w:t>
      </w:r>
    </w:p>
    <w:p w14:paraId="5F07F26A" w14:textId="77777777" w:rsidR="004B3D3B" w:rsidRPr="004B3D3B" w:rsidRDefault="004B3D3B" w:rsidP="004B3D3B">
      <w:pPr>
        <w:rPr>
          <w:b/>
          <w:bCs/>
        </w:rPr>
      </w:pPr>
      <w:r w:rsidRPr="004B3D3B">
        <w:rPr>
          <w:b/>
          <w:bCs/>
        </w:rPr>
        <w:pict w14:anchorId="428E0FFB">
          <v:rect id="_x0000_i1062" style="width:0;height:1.5pt" o:hralign="center" o:hrstd="t" o:hr="t" fillcolor="#a0a0a0" stroked="f"/>
        </w:pict>
      </w:r>
    </w:p>
    <w:p w14:paraId="0F92CC39" w14:textId="76ED7EDA" w:rsidR="00FF07F7" w:rsidRPr="00FF07F7" w:rsidRDefault="00FF07F7" w:rsidP="00FF07F7">
      <w:pPr>
        <w:spacing w:after="0"/>
        <w:rPr>
          <w:sz w:val="24"/>
          <w:szCs w:val="24"/>
        </w:rPr>
      </w:pPr>
      <w:r w:rsidRPr="00FF07F7">
        <w:rPr>
          <w:b/>
          <w:bCs/>
          <w:sz w:val="24"/>
          <w:szCs w:val="24"/>
        </w:rPr>
        <w:t>4. Publishing</w:t>
      </w:r>
    </w:p>
    <w:p w14:paraId="0DB16414" w14:textId="06C33C34" w:rsidR="00FF07F7" w:rsidRPr="00FF07F7" w:rsidRDefault="00FF07F7" w:rsidP="00FF07F7">
      <w:pPr>
        <w:rPr>
          <w:b/>
          <w:bCs/>
          <w:sz w:val="24"/>
          <w:szCs w:val="24"/>
        </w:rPr>
      </w:pPr>
      <w:proofErr w:type="spellStart"/>
      <w:r w:rsidRPr="004B3D3B">
        <w:rPr>
          <w:rFonts w:ascii="MS Gothic" w:eastAsia="MS Gothic" w:hAnsi="MS Gothic" w:cs="MS Gothic"/>
          <w:b/>
          <w:bCs/>
          <w:sz w:val="24"/>
          <w:szCs w:val="24"/>
        </w:rPr>
        <w:t>4.</w:t>
      </w:r>
      <w:r w:rsidRPr="00FF07F7">
        <w:rPr>
          <w:rFonts w:ascii="MS Gothic" w:eastAsia="MS Gothic" w:hAnsi="MS Gothic" w:cs="MS Gothic" w:hint="eastAsia"/>
          <w:b/>
          <w:bCs/>
          <w:sz w:val="24"/>
          <w:szCs w:val="24"/>
        </w:rPr>
        <w:t>出版</w:t>
      </w:r>
      <w:proofErr w:type="spellEnd"/>
    </w:p>
    <w:p w14:paraId="6958FDAC" w14:textId="77777777" w:rsidR="00FF07F7" w:rsidRPr="00FF07F7" w:rsidRDefault="00FF07F7" w:rsidP="00FF07F7">
      <w:r w:rsidRPr="00FF07F7">
        <w:t xml:space="preserve">The tracking system will ensure a smooth transition from </w:t>
      </w:r>
      <w:proofErr w:type="gramStart"/>
      <w:r w:rsidRPr="00FF07F7">
        <w:t>proofing</w:t>
      </w:r>
      <w:proofErr w:type="gramEnd"/>
      <w:r w:rsidRPr="00FF07F7">
        <w:t xml:space="preserve"> to publication. The publishing platform is yet to be determined and may include a website, app, or public channel. Access will likely require registration or membership, with a potential paywall implemented via subscription or purchase models. Platform developers and content managers are key contributors at this stage, creating a platform that is both accessible and intuitive for end-users.</w:t>
      </w:r>
    </w:p>
    <w:p w14:paraId="1608A859" w14:textId="77777777" w:rsidR="00FF07F7" w:rsidRPr="00FF07F7" w:rsidRDefault="00FF07F7" w:rsidP="00FF07F7">
      <w:r w:rsidRPr="00FF07F7">
        <w:rPr>
          <w:rFonts w:ascii="MS Gothic" w:eastAsia="MS Gothic" w:hAnsi="MS Gothic" w:cs="MS Gothic" w:hint="eastAsia"/>
        </w:rPr>
        <w:t>跟踪系</w:t>
      </w:r>
      <w:r w:rsidRPr="00FF07F7">
        <w:rPr>
          <w:rFonts w:ascii="Microsoft JhengHei" w:eastAsia="Microsoft JhengHei" w:hAnsi="Microsoft JhengHei" w:cs="Microsoft JhengHei" w:hint="eastAsia"/>
        </w:rPr>
        <w:t>统将确保从校对到出版的平滑转换。出版平台仍有待确定，并可能包括网站、应用程序或公众频道。访问可能需要注册或成为会员，并通过订阅或购买模式实现可能的付费墙。平台开发者和内容管理人员是该阶段的重要贡献者，实现列易为用户所接受和直观的平台。</w:t>
      </w:r>
    </w:p>
    <w:p w14:paraId="1F1100ED" w14:textId="77777777" w:rsidR="004B3D3B" w:rsidRPr="004B3D3B" w:rsidRDefault="004B3D3B" w:rsidP="004B3D3B">
      <w:pPr>
        <w:spacing w:after="0"/>
        <w:rPr>
          <w:b/>
          <w:bCs/>
        </w:rPr>
      </w:pPr>
      <w:r w:rsidRPr="004B3D3B">
        <w:rPr>
          <w:b/>
          <w:bCs/>
        </w:rPr>
        <w:pict w14:anchorId="7C7E946C">
          <v:rect id="_x0000_i1066" style="width:0;height:1.5pt" o:hralign="center" o:hrstd="t" o:hr="t" fillcolor="#a0a0a0" stroked="f"/>
        </w:pict>
      </w:r>
    </w:p>
    <w:p w14:paraId="648B2EE8" w14:textId="77777777" w:rsidR="004B3D3B" w:rsidRPr="004B3D3B" w:rsidRDefault="004B3D3B" w:rsidP="004B3D3B">
      <w:pPr>
        <w:rPr>
          <w:b/>
          <w:bCs/>
        </w:rPr>
      </w:pPr>
      <w:r w:rsidRPr="004B3D3B">
        <w:rPr>
          <w:b/>
          <w:bCs/>
        </w:rPr>
        <w:pict w14:anchorId="236B4036">
          <v:rect id="_x0000_i1050" style="width:0;height:1.5pt" o:hralign="center" o:hrstd="t" o:hr="t" fillcolor="#a0a0a0" stroked="f"/>
        </w:pict>
      </w:r>
    </w:p>
    <w:p w14:paraId="29CDCF06" w14:textId="77777777" w:rsidR="004B3D3B" w:rsidRPr="004B3D3B" w:rsidRDefault="004B3D3B" w:rsidP="004B3D3B">
      <w:pPr>
        <w:rPr>
          <w:b/>
          <w:bCs/>
          <w:sz w:val="28"/>
          <w:szCs w:val="28"/>
        </w:rPr>
      </w:pPr>
      <w:r w:rsidRPr="004B3D3B">
        <w:rPr>
          <w:b/>
          <w:bCs/>
          <w:sz w:val="28"/>
          <w:szCs w:val="28"/>
        </w:rPr>
        <w:t>Additional Notes</w:t>
      </w:r>
      <w:r w:rsidRPr="004B3D3B">
        <w:rPr>
          <w:b/>
          <w:bCs/>
          <w:sz w:val="28"/>
          <w:szCs w:val="28"/>
        </w:rPr>
        <w:br/>
      </w:r>
      <w:proofErr w:type="spellStart"/>
      <w:r w:rsidRPr="004B3D3B">
        <w:rPr>
          <w:rFonts w:ascii="Microsoft JhengHei" w:eastAsia="Microsoft JhengHei" w:hAnsi="Microsoft JhengHei" w:cs="Microsoft JhengHei" w:hint="eastAsia"/>
          <w:b/>
          <w:bCs/>
          <w:sz w:val="28"/>
          <w:szCs w:val="28"/>
        </w:rPr>
        <w:t>额外说明</w:t>
      </w:r>
      <w:proofErr w:type="spellEnd"/>
    </w:p>
    <w:p w14:paraId="06732CE5" w14:textId="77777777" w:rsidR="004B3D3B" w:rsidRPr="004B3D3B" w:rsidRDefault="004B3D3B" w:rsidP="004B3D3B">
      <w:pPr>
        <w:rPr>
          <w:b/>
          <w:bCs/>
        </w:rPr>
      </w:pPr>
      <w:r w:rsidRPr="004B3D3B">
        <w:rPr>
          <w:b/>
          <w:bCs/>
        </w:rPr>
        <w:pict w14:anchorId="677B7638">
          <v:rect id="_x0000_i1069" style="width:0;height:1.5pt" o:hralign="center" o:hrstd="t" o:hr="t" fillcolor="#a0a0a0" stroked="f"/>
        </w:pict>
      </w:r>
    </w:p>
    <w:p w14:paraId="2B5F01E0" w14:textId="12601713" w:rsidR="004B3D3B" w:rsidRPr="004B3D3B" w:rsidRDefault="004B3D3B" w:rsidP="004B3D3B">
      <w:pPr>
        <w:rPr>
          <w:b/>
          <w:bCs/>
          <w:sz w:val="24"/>
          <w:szCs w:val="24"/>
        </w:rPr>
      </w:pPr>
      <w:r>
        <w:rPr>
          <w:b/>
          <w:bCs/>
          <w:sz w:val="24"/>
          <w:szCs w:val="24"/>
        </w:rPr>
        <w:t xml:space="preserve">1. </w:t>
      </w:r>
      <w:r w:rsidRPr="004B3D3B">
        <w:rPr>
          <w:b/>
          <w:bCs/>
          <w:sz w:val="24"/>
          <w:szCs w:val="24"/>
        </w:rPr>
        <w:t>Key Technical Challenges</w:t>
      </w:r>
      <w:r w:rsidRPr="004B3D3B">
        <w:rPr>
          <w:b/>
          <w:bCs/>
          <w:sz w:val="24"/>
          <w:szCs w:val="24"/>
        </w:rPr>
        <w:br/>
      </w:r>
      <w:proofErr w:type="spellStart"/>
      <w:r>
        <w:rPr>
          <w:rFonts w:ascii="MS Gothic" w:eastAsia="MS Gothic" w:hAnsi="MS Gothic" w:cs="MS Gothic"/>
          <w:b/>
          <w:bCs/>
          <w:sz w:val="24"/>
          <w:szCs w:val="24"/>
        </w:rPr>
        <w:t>1.</w:t>
      </w:r>
      <w:r w:rsidRPr="004B3D3B">
        <w:rPr>
          <w:rFonts w:ascii="MS Gothic" w:eastAsia="MS Gothic" w:hAnsi="MS Gothic" w:cs="MS Gothic" w:hint="eastAsia"/>
          <w:b/>
          <w:bCs/>
          <w:sz w:val="24"/>
          <w:szCs w:val="24"/>
        </w:rPr>
        <w:t>关</w:t>
      </w:r>
      <w:r w:rsidRPr="004B3D3B">
        <w:rPr>
          <w:rFonts w:ascii="Microsoft JhengHei" w:eastAsia="Microsoft JhengHei" w:hAnsi="Microsoft JhengHei" w:cs="Microsoft JhengHei" w:hint="eastAsia"/>
          <w:b/>
          <w:bCs/>
          <w:sz w:val="24"/>
          <w:szCs w:val="24"/>
        </w:rPr>
        <w:t>键技术挑战</w:t>
      </w:r>
      <w:proofErr w:type="spellEnd"/>
    </w:p>
    <w:p w14:paraId="76D7AFC9" w14:textId="77777777" w:rsidR="004B3D3B" w:rsidRPr="004B3D3B" w:rsidRDefault="004B3D3B" w:rsidP="004B3D3B">
      <w:r w:rsidRPr="004B3D3B">
        <w:t>This project faces several technical challenges, particularly due to the rapid advancements in translation technology that enable such an ambitious undertaking. The wide variety of file formats requires novel solutions and the development of custom tools to address unique challenges. Key priorities include optimizing AI, reducing costs, and improving automation to reduce human oversight.</w:t>
      </w:r>
      <w:r w:rsidRPr="004B3D3B">
        <w:br/>
      </w:r>
      <w:r w:rsidRPr="004B3D3B">
        <w:rPr>
          <w:rFonts w:ascii="MS Gothic" w:eastAsia="MS Gothic" w:hAnsi="MS Gothic" w:cs="MS Gothic" w:hint="eastAsia"/>
        </w:rPr>
        <w:t>本</w:t>
      </w:r>
      <w:r w:rsidRPr="004B3D3B">
        <w:rPr>
          <w:rFonts w:ascii="Microsoft JhengHei" w:eastAsia="Microsoft JhengHei" w:hAnsi="Microsoft JhengHei" w:cs="Microsoft JhengHei" w:hint="eastAsia"/>
        </w:rPr>
        <w:t>项目面临许多技术挑战，尤其是由于翻译技术的快速进步，使得如此雄心勃勃的计划成为可能。多种文件格式需要创新的解决方案和开发定制工具来应对独特的挑战。核心优先事项包括优化人工智能、降低成本以及改进自动化以减少人工监督。</w:t>
      </w:r>
    </w:p>
    <w:p w14:paraId="4B7FA1D0" w14:textId="77777777" w:rsidR="004B3D3B" w:rsidRPr="004B3D3B" w:rsidRDefault="004B3D3B" w:rsidP="004B3D3B">
      <w:pPr>
        <w:rPr>
          <w:b/>
          <w:bCs/>
        </w:rPr>
      </w:pPr>
      <w:r w:rsidRPr="004B3D3B">
        <w:rPr>
          <w:b/>
          <w:bCs/>
        </w:rPr>
        <w:lastRenderedPageBreak/>
        <w:pict w14:anchorId="037D1EC2">
          <v:rect id="_x0000_i1044" style="width:0;height:1.5pt" o:hralign="center" o:hrstd="t" o:hr="t" fillcolor="#a0a0a0" stroked="f"/>
        </w:pict>
      </w:r>
    </w:p>
    <w:p w14:paraId="7A6F82B3" w14:textId="3924EBDD" w:rsidR="004B3D3B" w:rsidRPr="004B3D3B" w:rsidRDefault="004B3D3B" w:rsidP="004B3D3B">
      <w:pPr>
        <w:rPr>
          <w:b/>
          <w:bCs/>
          <w:sz w:val="24"/>
          <w:szCs w:val="24"/>
        </w:rPr>
      </w:pPr>
      <w:r>
        <w:rPr>
          <w:b/>
          <w:bCs/>
          <w:sz w:val="24"/>
          <w:szCs w:val="24"/>
        </w:rPr>
        <w:t xml:space="preserve">2. </w:t>
      </w:r>
      <w:r w:rsidRPr="004B3D3B">
        <w:rPr>
          <w:b/>
          <w:bCs/>
          <w:sz w:val="24"/>
          <w:szCs w:val="24"/>
        </w:rPr>
        <w:t>Technologies and Tools in Use</w:t>
      </w:r>
      <w:r w:rsidRPr="004B3D3B">
        <w:rPr>
          <w:b/>
          <w:bCs/>
          <w:sz w:val="24"/>
          <w:szCs w:val="24"/>
        </w:rPr>
        <w:br/>
      </w:r>
      <w:proofErr w:type="spellStart"/>
      <w:r>
        <w:rPr>
          <w:rFonts w:ascii="MS Gothic" w:eastAsia="MS Gothic" w:hAnsi="MS Gothic" w:cs="MS Gothic"/>
          <w:b/>
          <w:bCs/>
          <w:sz w:val="24"/>
          <w:szCs w:val="24"/>
        </w:rPr>
        <w:t>2.</w:t>
      </w:r>
      <w:r w:rsidRPr="004B3D3B">
        <w:rPr>
          <w:rFonts w:ascii="MS Gothic" w:eastAsia="MS Gothic" w:hAnsi="MS Gothic" w:cs="MS Gothic" w:hint="eastAsia"/>
          <w:b/>
          <w:bCs/>
          <w:sz w:val="24"/>
          <w:szCs w:val="24"/>
        </w:rPr>
        <w:t>使用的技</w:t>
      </w:r>
      <w:r w:rsidRPr="004B3D3B">
        <w:rPr>
          <w:rFonts w:ascii="Microsoft JhengHei" w:eastAsia="Microsoft JhengHei" w:hAnsi="Microsoft JhengHei" w:cs="Microsoft JhengHei" w:hint="eastAsia"/>
          <w:b/>
          <w:bCs/>
          <w:sz w:val="24"/>
          <w:szCs w:val="24"/>
        </w:rPr>
        <w:t>术和工具</w:t>
      </w:r>
      <w:proofErr w:type="spellEnd"/>
    </w:p>
    <w:p w14:paraId="22F5FA93" w14:textId="77777777" w:rsidR="004B3D3B" w:rsidRPr="004B3D3B" w:rsidRDefault="004B3D3B" w:rsidP="004B3D3B">
      <w:r w:rsidRPr="004B3D3B">
        <w:t>Technologies and tools for this project include AI tools for translation and transcription, Python for automation and data processing, and Regular Expressions for structuring and cleaning data. OCR digitizes physical content, and subtitle editing software streamlines video workflows. Finally, custom project management tools ensure workflow automation and collaboration among team members.</w:t>
      </w:r>
      <w:r w:rsidRPr="004B3D3B">
        <w:br/>
      </w:r>
      <w:r w:rsidRPr="004B3D3B">
        <w:rPr>
          <w:rFonts w:ascii="MS Gothic" w:eastAsia="MS Gothic" w:hAnsi="MS Gothic" w:cs="MS Gothic" w:hint="eastAsia"/>
        </w:rPr>
        <w:t>本</w:t>
      </w:r>
      <w:r w:rsidRPr="004B3D3B">
        <w:rPr>
          <w:rFonts w:ascii="Microsoft JhengHei" w:eastAsia="Microsoft JhengHei" w:hAnsi="Microsoft JhengHei" w:cs="Microsoft JhengHei" w:hint="eastAsia"/>
        </w:rPr>
        <w:t>项目使用的技术和工具包括用于翻译和转录的人工智能工具、用于自动化和数据处理的</w:t>
      </w:r>
      <w:r w:rsidRPr="004B3D3B">
        <w:t>Python</w:t>
      </w:r>
      <w:r w:rsidRPr="004B3D3B">
        <w:rPr>
          <w:rFonts w:ascii="MS Gothic" w:eastAsia="MS Gothic" w:hAnsi="MS Gothic" w:cs="MS Gothic" w:hint="eastAsia"/>
        </w:rPr>
        <w:t>，以及用于数据</w:t>
      </w:r>
      <w:r w:rsidRPr="004B3D3B">
        <w:rPr>
          <w:rFonts w:ascii="Microsoft JhengHei" w:eastAsia="Microsoft JhengHei" w:hAnsi="Microsoft JhengHei" w:cs="Microsoft JhengHei" w:hint="eastAsia"/>
        </w:rPr>
        <w:t>结构化和清理的正则表达式。</w:t>
      </w:r>
      <w:r w:rsidRPr="004B3D3B">
        <w:t>OCR</w:t>
      </w:r>
      <w:r w:rsidRPr="004B3D3B">
        <w:rPr>
          <w:rFonts w:ascii="MS Gothic" w:eastAsia="MS Gothic" w:hAnsi="MS Gothic" w:cs="MS Gothic" w:hint="eastAsia"/>
        </w:rPr>
        <w:t>将</w:t>
      </w:r>
      <w:r w:rsidRPr="004B3D3B">
        <w:rPr>
          <w:rFonts w:ascii="Microsoft JhengHei" w:eastAsia="Microsoft JhengHei" w:hAnsi="Microsoft JhengHei" w:cs="Microsoft JhengHei" w:hint="eastAsia"/>
        </w:rPr>
        <w:t>实物内容数字化，而字幕编辑软件优化了视频工作流程。最后，定制的项目管理工具确保了工作流程自动化和团队成员之间的协作。</w:t>
      </w:r>
    </w:p>
    <w:p w14:paraId="519AA275" w14:textId="77777777" w:rsidR="004B3D3B" w:rsidRPr="004B3D3B" w:rsidRDefault="004B3D3B" w:rsidP="004B3D3B">
      <w:pPr>
        <w:rPr>
          <w:b/>
          <w:bCs/>
        </w:rPr>
      </w:pPr>
      <w:r w:rsidRPr="004B3D3B">
        <w:rPr>
          <w:b/>
          <w:bCs/>
        </w:rPr>
        <w:pict w14:anchorId="7211A402">
          <v:rect id="_x0000_i1045" style="width:0;height:1.5pt" o:hralign="center" o:hrstd="t" o:hr="t" fillcolor="#a0a0a0" stroked="f"/>
        </w:pict>
      </w:r>
    </w:p>
    <w:p w14:paraId="3457402A" w14:textId="586519BE" w:rsidR="004B3D3B" w:rsidRPr="004B3D3B" w:rsidRDefault="004B3D3B" w:rsidP="004B3D3B">
      <w:pPr>
        <w:rPr>
          <w:b/>
          <w:bCs/>
          <w:sz w:val="24"/>
          <w:szCs w:val="24"/>
        </w:rPr>
      </w:pPr>
      <w:r>
        <w:rPr>
          <w:b/>
          <w:bCs/>
          <w:sz w:val="24"/>
          <w:szCs w:val="24"/>
        </w:rPr>
        <w:t xml:space="preserve">3. </w:t>
      </w:r>
      <w:r w:rsidRPr="004B3D3B">
        <w:rPr>
          <w:b/>
          <w:bCs/>
          <w:sz w:val="24"/>
          <w:szCs w:val="24"/>
        </w:rPr>
        <w:t>Roles Needed</w:t>
      </w:r>
      <w:r w:rsidRPr="004B3D3B">
        <w:rPr>
          <w:b/>
          <w:bCs/>
          <w:sz w:val="24"/>
          <w:szCs w:val="24"/>
        </w:rPr>
        <w:br/>
      </w:r>
      <w:proofErr w:type="spellStart"/>
      <w:r>
        <w:rPr>
          <w:rFonts w:ascii="MS Gothic" w:eastAsia="MS Gothic" w:hAnsi="MS Gothic" w:cs="MS Gothic"/>
          <w:b/>
          <w:bCs/>
          <w:sz w:val="24"/>
          <w:szCs w:val="24"/>
        </w:rPr>
        <w:t>3.</w:t>
      </w:r>
      <w:r w:rsidRPr="004B3D3B">
        <w:rPr>
          <w:rFonts w:ascii="MS Gothic" w:eastAsia="MS Gothic" w:hAnsi="MS Gothic" w:cs="MS Gothic" w:hint="eastAsia"/>
          <w:b/>
          <w:bCs/>
          <w:sz w:val="24"/>
          <w:szCs w:val="24"/>
        </w:rPr>
        <w:t>所需角色</w:t>
      </w:r>
      <w:proofErr w:type="spellEnd"/>
    </w:p>
    <w:p w14:paraId="3D65D6DE" w14:textId="10A352D2" w:rsidR="004B3D3B" w:rsidRPr="004B3D3B" w:rsidRDefault="004B3D3B" w:rsidP="00FF07F7">
      <w:r w:rsidRPr="004B3D3B">
        <w:t>This project is a collaborative effort requiring diverse expertise to overcome technical and linguistic challenges. Translators skilled in English and Chinese with knowledge of spiritual themes. Editors and proofreaders refine translations to ensure cultural and contextual accuracy. Programmers and data engineers will develop and maintain the AI integrations, data workflows, and automation scripts, while project managers oversee the workflow and coordinate tasks across teams. Web developers will create and maintain the publishing platform, ensuring a seamless user experience. Content curators will prepare new materials for translation and work with transcribers, translators, and editors to integrate them into the workflow.</w:t>
      </w:r>
      <w:r w:rsidRPr="004B3D3B">
        <w:br/>
      </w:r>
      <w:r w:rsidRPr="004B3D3B">
        <w:rPr>
          <w:rFonts w:ascii="MS Gothic" w:eastAsia="MS Gothic" w:hAnsi="MS Gothic" w:cs="MS Gothic" w:hint="eastAsia"/>
        </w:rPr>
        <w:t>本</w:t>
      </w:r>
      <w:r w:rsidRPr="004B3D3B">
        <w:rPr>
          <w:rFonts w:ascii="Microsoft JhengHei" w:eastAsia="Microsoft JhengHei" w:hAnsi="Microsoft JhengHei" w:cs="Microsoft JhengHei" w:hint="eastAsia"/>
        </w:rPr>
        <w:t>项目是一项需要多方面专业知识的协作工作，以克服技术和语言方面的挑战。需要擅长英语和中文的翻译人员，并对精神主题有一定了解。编辑和校对人员需要完善翻译，以确保文化和语境的准确性。程序员和数据工程师将开发并维护人工智能集成、数据工作流和自动化脚本，而项目经理将负责监督工作流程并协调团队之间的任务。网页开发人员将创建并维护发布平台，确保用户体验流畅无阻。内容策划人员将准备需要翻译的新材料，并与转录员、翻译员和编辑一起将其整合到工作流程中</w:t>
      </w:r>
      <w:r w:rsidRPr="004B3D3B">
        <w:rPr>
          <w:rFonts w:ascii="MS Gothic" w:eastAsia="MS Gothic" w:hAnsi="MS Gothic" w:cs="MS Gothic" w:hint="eastAsia"/>
        </w:rPr>
        <w:t>。</w:t>
      </w:r>
    </w:p>
    <w:sectPr w:rsidR="004B3D3B" w:rsidRPr="004B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F7"/>
    <w:rsid w:val="004B3D3B"/>
    <w:rsid w:val="0072768C"/>
    <w:rsid w:val="00776610"/>
    <w:rsid w:val="00F815C4"/>
    <w:rsid w:val="00FF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26F"/>
  <w15:chartTrackingRefBased/>
  <w15:docId w15:val="{3CC7A9E1-5F12-420F-A846-5C9CC569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7F7"/>
    <w:rPr>
      <w:rFonts w:eastAsiaTheme="majorEastAsia" w:cstheme="majorBidi"/>
      <w:color w:val="272727" w:themeColor="text1" w:themeTint="D8"/>
    </w:rPr>
  </w:style>
  <w:style w:type="paragraph" w:styleId="Title">
    <w:name w:val="Title"/>
    <w:basedOn w:val="Normal"/>
    <w:next w:val="Normal"/>
    <w:link w:val="TitleChar"/>
    <w:uiPriority w:val="10"/>
    <w:qFormat/>
    <w:rsid w:val="00FF0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F7"/>
    <w:pPr>
      <w:spacing w:before="160"/>
      <w:jc w:val="center"/>
    </w:pPr>
    <w:rPr>
      <w:i/>
      <w:iCs/>
      <w:color w:val="404040" w:themeColor="text1" w:themeTint="BF"/>
    </w:rPr>
  </w:style>
  <w:style w:type="character" w:customStyle="1" w:styleId="QuoteChar">
    <w:name w:val="Quote Char"/>
    <w:basedOn w:val="DefaultParagraphFont"/>
    <w:link w:val="Quote"/>
    <w:uiPriority w:val="29"/>
    <w:rsid w:val="00FF07F7"/>
    <w:rPr>
      <w:i/>
      <w:iCs/>
      <w:color w:val="404040" w:themeColor="text1" w:themeTint="BF"/>
    </w:rPr>
  </w:style>
  <w:style w:type="paragraph" w:styleId="ListParagraph">
    <w:name w:val="List Paragraph"/>
    <w:basedOn w:val="Normal"/>
    <w:uiPriority w:val="34"/>
    <w:qFormat/>
    <w:rsid w:val="00FF07F7"/>
    <w:pPr>
      <w:ind w:left="720"/>
      <w:contextualSpacing/>
    </w:pPr>
  </w:style>
  <w:style w:type="character" w:styleId="IntenseEmphasis">
    <w:name w:val="Intense Emphasis"/>
    <w:basedOn w:val="DefaultParagraphFont"/>
    <w:uiPriority w:val="21"/>
    <w:qFormat/>
    <w:rsid w:val="00FF07F7"/>
    <w:rPr>
      <w:i/>
      <w:iCs/>
      <w:color w:val="0F4761" w:themeColor="accent1" w:themeShade="BF"/>
    </w:rPr>
  </w:style>
  <w:style w:type="paragraph" w:styleId="IntenseQuote">
    <w:name w:val="Intense Quote"/>
    <w:basedOn w:val="Normal"/>
    <w:next w:val="Normal"/>
    <w:link w:val="IntenseQuoteChar"/>
    <w:uiPriority w:val="30"/>
    <w:qFormat/>
    <w:rsid w:val="00FF0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F7"/>
    <w:rPr>
      <w:i/>
      <w:iCs/>
      <w:color w:val="0F4761" w:themeColor="accent1" w:themeShade="BF"/>
    </w:rPr>
  </w:style>
  <w:style w:type="character" w:styleId="IntenseReference">
    <w:name w:val="Intense Reference"/>
    <w:basedOn w:val="DefaultParagraphFont"/>
    <w:uiPriority w:val="32"/>
    <w:qFormat/>
    <w:rsid w:val="00FF0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05670">
      <w:bodyDiv w:val="1"/>
      <w:marLeft w:val="0"/>
      <w:marRight w:val="0"/>
      <w:marTop w:val="0"/>
      <w:marBottom w:val="0"/>
      <w:divBdr>
        <w:top w:val="none" w:sz="0" w:space="0" w:color="auto"/>
        <w:left w:val="none" w:sz="0" w:space="0" w:color="auto"/>
        <w:bottom w:val="none" w:sz="0" w:space="0" w:color="auto"/>
        <w:right w:val="none" w:sz="0" w:space="0" w:color="auto"/>
      </w:divBdr>
    </w:div>
    <w:div w:id="848256103">
      <w:bodyDiv w:val="1"/>
      <w:marLeft w:val="0"/>
      <w:marRight w:val="0"/>
      <w:marTop w:val="0"/>
      <w:marBottom w:val="0"/>
      <w:divBdr>
        <w:top w:val="none" w:sz="0" w:space="0" w:color="auto"/>
        <w:left w:val="none" w:sz="0" w:space="0" w:color="auto"/>
        <w:bottom w:val="none" w:sz="0" w:space="0" w:color="auto"/>
        <w:right w:val="none" w:sz="0" w:space="0" w:color="auto"/>
      </w:divBdr>
    </w:div>
    <w:div w:id="1182357249">
      <w:bodyDiv w:val="1"/>
      <w:marLeft w:val="0"/>
      <w:marRight w:val="0"/>
      <w:marTop w:val="0"/>
      <w:marBottom w:val="0"/>
      <w:divBdr>
        <w:top w:val="none" w:sz="0" w:space="0" w:color="auto"/>
        <w:left w:val="none" w:sz="0" w:space="0" w:color="auto"/>
        <w:bottom w:val="none" w:sz="0" w:space="0" w:color="auto"/>
        <w:right w:val="none" w:sz="0" w:space="0" w:color="auto"/>
      </w:divBdr>
    </w:div>
    <w:div w:id="19519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Ford</dc:creator>
  <cp:keywords/>
  <dc:description/>
  <cp:lastModifiedBy>James M. Ford</cp:lastModifiedBy>
  <cp:revision>1</cp:revision>
  <dcterms:created xsi:type="dcterms:W3CDTF">2025-01-05T16:39:00Z</dcterms:created>
  <dcterms:modified xsi:type="dcterms:W3CDTF">2025-01-05T16:56:00Z</dcterms:modified>
</cp:coreProperties>
</file>